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ED" w:rsidRPr="00B93F2F" w:rsidRDefault="0070377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  <w:r w:rsidRPr="00B93F2F">
        <w:rPr>
          <w:rFonts w:ascii="Arial" w:eastAsia="Times New Roman" w:hAnsi="Arial" w:cs="Arial"/>
          <w:b/>
          <w:kern w:val="0"/>
          <w:lang w:eastAsia="en-US" w:bidi="ar-SA"/>
        </w:rPr>
        <w:t xml:space="preserve">Załącznik Nr </w:t>
      </w:r>
      <w:r w:rsidR="008713A2">
        <w:rPr>
          <w:rFonts w:ascii="Arial" w:eastAsia="Times New Roman" w:hAnsi="Arial" w:cs="Arial"/>
          <w:b/>
          <w:kern w:val="0"/>
          <w:lang w:eastAsia="en-US" w:bidi="ar-SA"/>
        </w:rPr>
        <w:t>11</w:t>
      </w:r>
      <w:r w:rsidRPr="00B93F2F">
        <w:rPr>
          <w:rFonts w:ascii="Arial" w:eastAsia="Times New Roman" w:hAnsi="Arial" w:cs="Arial"/>
          <w:b/>
          <w:kern w:val="0"/>
          <w:lang w:eastAsia="en-US" w:bidi="ar-SA"/>
        </w:rPr>
        <w:t xml:space="preserve"> do SWZ</w:t>
      </w:r>
    </w:p>
    <w:p w:rsidR="00B36AED" w:rsidRPr="00B93F2F" w:rsidRDefault="00B36AED">
      <w:pPr>
        <w:pStyle w:val="Standard"/>
        <w:spacing w:line="240" w:lineRule="auto"/>
        <w:jc w:val="right"/>
        <w:rPr>
          <w:rFonts w:ascii="Arial" w:hAnsi="Arial" w:cs="Arial"/>
          <w:b/>
        </w:rPr>
      </w:pP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</w:rPr>
      </w:pPr>
      <w:r w:rsidRPr="00B93F2F">
        <w:rPr>
          <w:rFonts w:ascii="Arial" w:hAnsi="Arial" w:cs="Arial"/>
          <w:b/>
        </w:rPr>
        <w:t xml:space="preserve">Umowa powierzenia przetwarzania danych osobowych Nr </w:t>
      </w:r>
      <w:r w:rsidRPr="00B93F2F">
        <w:rPr>
          <w:rFonts w:ascii="Arial" w:hAnsi="Arial" w:cs="Arial"/>
        </w:rPr>
        <w:t>(zwana dalej „Umową”)</w:t>
      </w:r>
    </w:p>
    <w:p w:rsidR="00B36AED" w:rsidRPr="00B93F2F" w:rsidRDefault="00B36AED">
      <w:pPr>
        <w:pStyle w:val="Standard"/>
        <w:spacing w:line="240" w:lineRule="auto"/>
        <w:jc w:val="center"/>
        <w:rPr>
          <w:rFonts w:ascii="Arial" w:hAnsi="Arial" w:cs="Arial"/>
          <w:sz w:val="12"/>
          <w:szCs w:val="12"/>
        </w:rPr>
      </w:pPr>
    </w:p>
    <w:p w:rsidR="00B36AED" w:rsidRPr="00B93F2F" w:rsidRDefault="00703779">
      <w:pPr>
        <w:pStyle w:val="Standard"/>
        <w:spacing w:line="240" w:lineRule="auto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zawarta w dniu ……………………. r. w Ostrowcu Świętokrzyskim pomiędzy </w:t>
      </w:r>
      <w:r w:rsidRPr="00B93F2F">
        <w:rPr>
          <w:rFonts w:ascii="Arial" w:hAnsi="Arial" w:cs="Arial"/>
          <w:b/>
          <w:bCs/>
        </w:rPr>
        <w:t xml:space="preserve">Gminą Ostrowiec Świętokrzyski, </w:t>
      </w:r>
      <w:r w:rsidRPr="00B93F2F">
        <w:rPr>
          <w:rFonts w:ascii="Arial" w:hAnsi="Arial" w:cs="Arial"/>
        </w:rPr>
        <w:t xml:space="preserve">NIP: 661-000-39-45, ul. Głogowskiego 3/5, 27-400 Ostrowiec Świętokrzyski </w:t>
      </w:r>
      <w:r w:rsidR="00055D58">
        <w:rPr>
          <w:rFonts w:ascii="Arial" w:hAnsi="Arial" w:cs="Arial"/>
        </w:rPr>
        <w:br/>
      </w:r>
      <w:bookmarkStart w:id="0" w:name="_GoBack"/>
      <w:bookmarkEnd w:id="0"/>
      <w:r w:rsidRPr="00B93F2F">
        <w:rPr>
          <w:rFonts w:ascii="Arial" w:hAnsi="Arial" w:cs="Arial"/>
          <w:b/>
          <w:bCs/>
        </w:rPr>
        <w:t>-  Miejskim   Ośrodkiem    Pomocy    Społecznej   w    Ostrowcu  Świętokrzyskim</w:t>
      </w:r>
      <w:r w:rsidRPr="00B93F2F">
        <w:rPr>
          <w:rFonts w:ascii="Arial" w:hAnsi="Arial" w:cs="Arial"/>
        </w:rPr>
        <w:t xml:space="preserve"> ul. Świętokrzyska 22, 27-400 Ostrowiec Św., NIP: 661-000-39-45 reprezentowany na mocy upoważnienia Prezydenta Miasta Ostrowca Świętokrzyskiego Nr IV/251/2016 z dnia 16 maja 2016 r., z późn. zm., przez                          mgr Magdalenę Salwerowicz - Dyrektora, zwaną dalej </w:t>
      </w:r>
      <w:r w:rsidRPr="00B93F2F">
        <w:rPr>
          <w:rFonts w:ascii="Arial" w:hAnsi="Arial" w:cs="Arial"/>
          <w:b/>
          <w:bCs/>
        </w:rPr>
        <w:t>,,Administratorem danych lub Administratorem”</w:t>
      </w:r>
    </w:p>
    <w:p w:rsidR="00B36AED" w:rsidRPr="00B93F2F" w:rsidRDefault="00703779">
      <w:pPr>
        <w:pStyle w:val="Standard"/>
        <w:spacing w:line="240" w:lineRule="auto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a</w:t>
      </w:r>
    </w:p>
    <w:p w:rsidR="00B36AED" w:rsidRPr="00B93F2F" w:rsidRDefault="00703779">
      <w:pPr>
        <w:pStyle w:val="Standard"/>
        <w:spacing w:line="240" w:lineRule="auto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……………………………., NIP: ………………….., REGON: …………………….., wpisanym do Krajowego Rejestru Sądowego/ Centralnej Ewidencji i Informacji o Działalności Gospodarczej pod Nr: ………………………. dnia: ……………………., reprezentowanym przez …………………….. zwanym dalej </w:t>
      </w:r>
      <w:r w:rsidRPr="00B93F2F">
        <w:rPr>
          <w:rFonts w:ascii="Arial" w:hAnsi="Arial" w:cs="Arial"/>
          <w:b/>
        </w:rPr>
        <w:t>,,Podmiotem przetwarzającym”</w:t>
      </w:r>
    </w:p>
    <w:p w:rsidR="00B36AED" w:rsidRPr="00B93F2F" w:rsidRDefault="00703779">
      <w:pPr>
        <w:pStyle w:val="Standard"/>
        <w:spacing w:line="240" w:lineRule="auto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Strony oświadczają, iż niniejsza Umowa Powierzenia została zawarta w celu wykonania obowiązków, o których mowa w art. 28 RODO w związku z rozstrzygnięciem post</w:t>
      </w:r>
      <w:r w:rsidR="00B93F2F">
        <w:rPr>
          <w:rFonts w:ascii="Arial" w:hAnsi="Arial" w:cs="Arial"/>
        </w:rPr>
        <w:t xml:space="preserve">ępowania Nr ……………. </w:t>
      </w:r>
      <w:r w:rsidRPr="00B93F2F">
        <w:rPr>
          <w:rFonts w:ascii="Arial" w:hAnsi="Arial" w:cs="Arial"/>
        </w:rPr>
        <w:t>o udzielenie zamówienia publicznego i zawarciem umowy Nr ………………… z dnia ……………….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1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Powierzenie przetwarzania danych osobowych</w:t>
      </w:r>
    </w:p>
    <w:p w:rsidR="00B36AED" w:rsidRPr="00B93F2F" w:rsidRDefault="00703779">
      <w:pPr>
        <w:pStyle w:val="Akapitzlist"/>
        <w:numPr>
          <w:ilvl w:val="0"/>
          <w:numId w:val="10"/>
        </w:numPr>
        <w:tabs>
          <w:tab w:val="left" w:pos="1200"/>
        </w:tabs>
        <w:spacing w:before="57" w:after="57" w:line="240" w:lineRule="auto"/>
        <w:ind w:left="600" w:right="28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Administrator danych powierza przetwarzanie danych Podmiotowi przetwarzającemu, w trybie art. 28  rozporządzenia Parlamentu Europejskiego i Rady (UE) 2016/679 z dnia 27 kwietnia 2016 r. w sprawie ochrony osób fizycznych w związku z przetwarzaniem danych osobowych</w:t>
      </w:r>
      <w:r w:rsidR="00B93F2F">
        <w:rPr>
          <w:rFonts w:ascii="Arial" w:hAnsi="Arial" w:cs="Arial"/>
        </w:rPr>
        <w:t xml:space="preserve"> </w:t>
      </w:r>
      <w:r w:rsidRPr="00B93F2F">
        <w:rPr>
          <w:rFonts w:ascii="Arial" w:hAnsi="Arial" w:cs="Arial"/>
        </w:rPr>
        <w:t xml:space="preserve">i w sprawie swobodnego przepływu takich danych oraz uchylenia dyrektywy 95/46/WE (zwanego w dalszej części „Rozporządzeniem”) oraz zgodnie </w:t>
      </w:r>
      <w:r w:rsidR="00B93F2F">
        <w:rPr>
          <w:rFonts w:ascii="Arial" w:hAnsi="Arial" w:cs="Arial"/>
        </w:rPr>
        <w:br/>
      </w:r>
      <w:r w:rsidRPr="00B93F2F">
        <w:rPr>
          <w:rFonts w:ascii="Arial" w:hAnsi="Arial" w:cs="Arial"/>
        </w:rPr>
        <w:t xml:space="preserve">z postanowieniami ustawy z dnia 10 maja 2018 r. o ochronie danych osobowych </w:t>
      </w:r>
      <w:r w:rsidR="00B93F2F">
        <w:rPr>
          <w:rFonts w:ascii="Arial" w:hAnsi="Arial" w:cs="Arial"/>
        </w:rPr>
        <w:br/>
      </w:r>
      <w:r w:rsidRPr="00B93F2F">
        <w:rPr>
          <w:rFonts w:ascii="Arial" w:hAnsi="Arial" w:cs="Arial"/>
        </w:rPr>
        <w:t>(t.j. Dz.U. z 2019 r. poz.1781).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 przetwarzać powierz</w:t>
      </w:r>
      <w:r w:rsidR="00B93F2F">
        <w:rPr>
          <w:rFonts w:ascii="Arial" w:hAnsi="Arial" w:cs="Arial"/>
        </w:rPr>
        <w:t xml:space="preserve">one mu dane osobowe zgodnie </w:t>
      </w:r>
      <w:r w:rsidRPr="00B93F2F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oświadcza, iż stosuje środki bezpieczeństwa spełniające wymogi Rozporządzenia.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Administrator dopuszcza dalsze podpowierzenie danych osobowych przez Podmiot przetwarzający podwykonawcy jedynie w celu realizacji umowy głównej. Podpowierzenie przetwarzania danych osobowych odbywa się na podstawie umowy zawartej na piśmie. 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Podmiot przetwarzający ma obowiązek poinformować pisemnie Administratora </w:t>
      </w:r>
      <w:r w:rsidR="00B93F2F">
        <w:rPr>
          <w:rFonts w:ascii="Arial" w:hAnsi="Arial" w:cs="Arial"/>
        </w:rPr>
        <w:br/>
      </w:r>
      <w:r w:rsidRPr="00B93F2F">
        <w:rPr>
          <w:rFonts w:ascii="Arial" w:hAnsi="Arial" w:cs="Arial"/>
        </w:rPr>
        <w:t>o zamiarze podpowierzenia danych osobowych, a także o charakterze podpowierzenia, zakresie danych, celu i czasie trwania podpowierzenia.  Administrator udziela pisemnej zgody na podpowierzenie.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Podwykonawca, o którym mowa w pkt 4 winien spełniać te same gwarancje i obowiązki jakie zostały nałożone na Podmiot przetwarzający w niniejszej umowie.</w:t>
      </w:r>
    </w:p>
    <w:p w:rsidR="00B36AED" w:rsidRPr="00B93F2F" w:rsidRDefault="00703779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ponosi pełną odpowiedzialność wobec Administratora za niewywiązywanie się ze spoczywających na podwykonawcy obowiązków ochrony danych.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lastRenderedPageBreak/>
        <w:t>§ 2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Zakres i cel przetwarzania danych</w:t>
      </w:r>
    </w:p>
    <w:p w:rsidR="00B36AED" w:rsidRPr="00B93F2F" w:rsidRDefault="00703779">
      <w:pPr>
        <w:pStyle w:val="Akapitzlist"/>
        <w:numPr>
          <w:ilvl w:val="0"/>
          <w:numId w:val="11"/>
        </w:numPr>
        <w:tabs>
          <w:tab w:val="left" w:pos="1162"/>
        </w:tabs>
        <w:spacing w:before="57" w:after="57" w:line="240" w:lineRule="auto"/>
        <w:ind w:left="601" w:hanging="601"/>
        <w:jc w:val="both"/>
        <w:rPr>
          <w:rFonts w:ascii="Arial" w:hAnsi="Arial" w:cs="Arial"/>
          <w:color w:val="000000"/>
        </w:rPr>
      </w:pPr>
      <w:r w:rsidRPr="00B93F2F">
        <w:rPr>
          <w:rFonts w:ascii="Arial" w:hAnsi="Arial" w:cs="Arial"/>
          <w:color w:val="000000"/>
        </w:rPr>
        <w:t xml:space="preserve">Podmiot przetwarzający będzie przetwarzał powierzone na podstawie umowy dane podopiecznych Administratora  w postaci: imion i nazwisk, adresu zamieszkania, informacji o stanie zdrowia, imion i nazwisk oraz numeru telefonu bądź adresu email członka rodziny lub opiekuna prawnego podopiecznego. </w:t>
      </w:r>
    </w:p>
    <w:p w:rsidR="00B36AED" w:rsidRPr="00B93F2F" w:rsidRDefault="00703779">
      <w:pPr>
        <w:pStyle w:val="Akapitzlist"/>
        <w:numPr>
          <w:ilvl w:val="0"/>
          <w:numId w:val="12"/>
        </w:numPr>
        <w:spacing w:before="57" w:after="57" w:line="240" w:lineRule="auto"/>
        <w:ind w:left="601" w:hanging="601"/>
        <w:jc w:val="both"/>
        <w:rPr>
          <w:rFonts w:ascii="Arial" w:hAnsi="Arial" w:cs="Arial"/>
          <w:color w:val="000000"/>
        </w:rPr>
      </w:pPr>
      <w:r w:rsidRPr="00B93F2F">
        <w:rPr>
          <w:rFonts w:ascii="Arial" w:hAnsi="Arial" w:cs="Arial"/>
          <w:color w:val="000000"/>
        </w:rPr>
        <w:t xml:space="preserve">Powierzone przez Administratora dane osobowe będą przetwarzane przez Podmiot przetwarzający wyłącznie w celu realizacji umowy głównej w zakresie obsługi oraz realizacji usług opiekuńczych w postaci opieki wytchnieniowej dla osób objętych tą formą pomocy  przez Miejski Ośrodek Pomocy Społecznej w Ostrowcu Świętokrzyskim. </w:t>
      </w:r>
    </w:p>
    <w:p w:rsidR="00B36AED" w:rsidRPr="00B93F2F" w:rsidRDefault="00703779">
      <w:pPr>
        <w:pStyle w:val="Standard"/>
        <w:spacing w:before="57" w:after="57"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3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Obowiązki podmiotu przetwarzającego</w:t>
      </w:r>
    </w:p>
    <w:p w:rsidR="00B36AED" w:rsidRPr="00B93F2F" w:rsidRDefault="00703779">
      <w:pPr>
        <w:pStyle w:val="Akapitzlist"/>
        <w:numPr>
          <w:ilvl w:val="0"/>
          <w:numId w:val="13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 w celu realizacji niniejszej umowy.  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 zapewnić zachowanie w tajemnicy</w:t>
      </w:r>
      <w:r w:rsidRPr="00B93F2F">
        <w:rPr>
          <w:rFonts w:ascii="Arial" w:hAnsi="Arial" w:cs="Arial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po zakończeniu świadczenia usług związanych</w:t>
      </w:r>
      <w:r w:rsidR="00B93F2F">
        <w:rPr>
          <w:rFonts w:ascii="Arial" w:hAnsi="Arial" w:cs="Arial"/>
        </w:rPr>
        <w:t xml:space="preserve"> </w:t>
      </w:r>
      <w:r w:rsidR="00B93F2F">
        <w:rPr>
          <w:rFonts w:ascii="Arial" w:hAnsi="Arial" w:cs="Arial"/>
        </w:rPr>
        <w:br/>
      </w:r>
      <w:r w:rsidRPr="00B93F2F">
        <w:rPr>
          <w:rFonts w:ascii="Arial" w:hAnsi="Arial" w:cs="Arial"/>
        </w:rPr>
        <w:t>z przetwarzaniem usuwa wszelkie dane osobowe oraz usuwa wszelkie ich istniejące kopie, chyba że przepisy obowiązujące nakazują przechowywanie danych osobowych.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W miarę możliwości Podmiot przetwarzający pomaga Administratorowi</w:t>
      </w:r>
      <w:r w:rsidRPr="00B93F2F">
        <w:rPr>
          <w:rFonts w:ascii="Arial" w:hAnsi="Arial" w:cs="Arial"/>
        </w:rPr>
        <w:br/>
        <w:t>w niezbędnym zakresie wywiązywać się z obowiązku odpowiadania na żądania osoby, której dane dotyczą oraz wywiązywania się z obowiązków określonych w art. 32-36 Rozporządzenia.</w:t>
      </w:r>
    </w:p>
    <w:p w:rsidR="00B36AED" w:rsidRPr="00B93F2F" w:rsidRDefault="00703779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po stwierdzeniu naruszenia ochrony danych osobowych bez zbędnej zwłoki zgłasza je Administratorowi w ciągu 24  godzin.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4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Prawo kontroli</w:t>
      </w:r>
    </w:p>
    <w:p w:rsidR="00B36AED" w:rsidRPr="00B93F2F" w:rsidRDefault="00703779">
      <w:pPr>
        <w:pStyle w:val="Akapitzlist"/>
        <w:numPr>
          <w:ilvl w:val="0"/>
          <w:numId w:val="14"/>
        </w:numPr>
        <w:tabs>
          <w:tab w:val="left" w:pos="1170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Administrator danych zgodnie z art. 28 ust. 3 pkt h) Rozporządzenia ma prawo kontroli, czy środki zastosowane przez Podmiot przetwarzający przy przetwarzaniu </w:t>
      </w:r>
      <w:r w:rsidR="00B93F2F">
        <w:rPr>
          <w:rFonts w:ascii="Arial" w:hAnsi="Arial" w:cs="Arial"/>
        </w:rPr>
        <w:br/>
      </w:r>
      <w:r w:rsidRPr="00B93F2F">
        <w:rPr>
          <w:rFonts w:ascii="Arial" w:hAnsi="Arial" w:cs="Arial"/>
        </w:rPr>
        <w:t>i zabezpieczeniu powierzonych danych osobowych spełniają postanowienia umowy.</w:t>
      </w:r>
    </w:p>
    <w:p w:rsidR="00B36AED" w:rsidRPr="00B93F2F" w:rsidRDefault="00703779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Administrator danych realizować będzie prawo kontroli w godzinach pracy Podmiotu przetwarzającego i z minimum siedmiodniowym jego uprzedzeniem.</w:t>
      </w:r>
    </w:p>
    <w:p w:rsidR="00B36AED" w:rsidRPr="00B93F2F" w:rsidRDefault="00703779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 do usunięcia uchybień stwierdzonych podczas kontroli w terminie wskazanym przez Administratora danych nie dłuższym niż 7 dni.</w:t>
      </w:r>
    </w:p>
    <w:p w:rsidR="00B36AED" w:rsidRPr="00B93F2F" w:rsidRDefault="00703779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lastRenderedPageBreak/>
        <w:t>Podmiot przetwarzający udostępnia Administratorowi wszelkie informacje niezbędne</w:t>
      </w:r>
      <w:r w:rsidRPr="00B93F2F">
        <w:rPr>
          <w:rFonts w:ascii="Arial" w:hAnsi="Arial" w:cs="Arial"/>
        </w:rPr>
        <w:br/>
        <w:t>do wykazania spełnienia obowiązków określonych w art. 28 Rozporządzenia.</w:t>
      </w:r>
    </w:p>
    <w:p w:rsidR="00B36AED" w:rsidRPr="00B93F2F" w:rsidRDefault="00B36AED">
      <w:pPr>
        <w:tabs>
          <w:tab w:val="left" w:pos="1170"/>
        </w:tabs>
        <w:jc w:val="both"/>
        <w:rPr>
          <w:rFonts w:ascii="Arial" w:hAnsi="Arial" w:cs="Arial"/>
        </w:rPr>
      </w:pPr>
    </w:p>
    <w:p w:rsidR="00B36AED" w:rsidRPr="00B93F2F" w:rsidRDefault="00B36AED">
      <w:pPr>
        <w:tabs>
          <w:tab w:val="left" w:pos="1170"/>
        </w:tabs>
        <w:jc w:val="both"/>
        <w:rPr>
          <w:rFonts w:ascii="Arial" w:hAnsi="Arial" w:cs="Arial"/>
        </w:rPr>
      </w:pP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B93F2F">
        <w:rPr>
          <w:rFonts w:ascii="Arial" w:hAnsi="Arial" w:cs="Arial"/>
          <w:b/>
          <w:bCs/>
        </w:rPr>
        <w:t>§ 5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Odpowiedzialność Podmiotu przetwarzającego</w:t>
      </w:r>
    </w:p>
    <w:p w:rsidR="00B36AED" w:rsidRPr="00B93F2F" w:rsidRDefault="00703779">
      <w:pPr>
        <w:pStyle w:val="Akapitzlist"/>
        <w:numPr>
          <w:ilvl w:val="0"/>
          <w:numId w:val="15"/>
        </w:numPr>
        <w:tabs>
          <w:tab w:val="left" w:pos="1142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Podmiot przetwarzający jest odpowiedzialny za udostępnienie lub wykorzystanie danych osobowych niezgodnie z treścią umowy, a w szczególności za udostępnienie powierzonych </w:t>
      </w:r>
      <w:r w:rsidRPr="00B93F2F">
        <w:rPr>
          <w:rFonts w:ascii="Arial" w:hAnsi="Arial" w:cs="Arial"/>
        </w:rPr>
        <w:br/>
        <w:t>do przetwarzania danych osobowych osobom nieupoważnionym.</w:t>
      </w:r>
    </w:p>
    <w:p w:rsidR="00B36AED" w:rsidRPr="00B93F2F" w:rsidRDefault="00703779">
      <w:pPr>
        <w:pStyle w:val="Akapitzlist"/>
        <w:numPr>
          <w:ilvl w:val="0"/>
          <w:numId w:val="3"/>
        </w:numPr>
        <w:tabs>
          <w:tab w:val="left" w:pos="1142"/>
        </w:tabs>
        <w:spacing w:line="240" w:lineRule="auto"/>
        <w:ind w:left="592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 ile są wiadome, lub realizowanych kontrolach i inspekcjach dotyczących przetwarzania </w:t>
      </w:r>
      <w:r w:rsidRPr="00B93F2F">
        <w:rPr>
          <w:rFonts w:ascii="Arial" w:hAnsi="Arial" w:cs="Arial"/>
        </w:rPr>
        <w:br/>
        <w:t>w Podmiocie przetwarzającym tych danych osobowych, w szczególności prowadzonych przez inspektorów upoważnionych przez Prezesa Urzędu Ochrony Danych Osobowych. Niniejszy ustęp dotyczy wyłącznie danych osobowych powierzonych przez Administratora danych.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6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Czas obowiązywania umowy</w:t>
      </w:r>
    </w:p>
    <w:p w:rsidR="00B36AED" w:rsidRPr="00B93F2F" w:rsidRDefault="00703779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Niniejsza umowa zostaje zawarta w dniu podpisania umowy głównej i obowiązuje w trakcie jej trwania  tj. od dnia ……………….. r. do dnia …………………… r.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7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Rozwiązanie umowy</w:t>
      </w:r>
    </w:p>
    <w:p w:rsidR="00B36AED" w:rsidRPr="00B93F2F" w:rsidRDefault="00703779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Administrator danych może rozwiązać niniejszą umowę ze skutkiem natychmiastowym gdy:</w:t>
      </w:r>
    </w:p>
    <w:p w:rsidR="00B36AED" w:rsidRPr="00B93F2F" w:rsidRDefault="00703779">
      <w:pPr>
        <w:pStyle w:val="Akapitzlist"/>
        <w:numPr>
          <w:ilvl w:val="0"/>
          <w:numId w:val="16"/>
        </w:numPr>
        <w:spacing w:line="240" w:lineRule="auto"/>
        <w:ind w:left="72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pomimo zobowiązania go do usunięcia uchybień stwierdzonych podczas kontroli nie usunie ich w wyznaczonym terminie,</w:t>
      </w:r>
    </w:p>
    <w:p w:rsidR="00B36AED" w:rsidRPr="00B93F2F" w:rsidRDefault="00703779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przetwarza dane osobowe w sposób niezgodny z umową,</w:t>
      </w:r>
    </w:p>
    <w:p w:rsidR="00B36AED" w:rsidRPr="00B93F2F" w:rsidRDefault="00703779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powierzył przetwarzanie danych osobowych innemu podmiotowi bez zgody Administratora danych,</w:t>
      </w:r>
    </w:p>
    <w:p w:rsidR="00B36AED" w:rsidRPr="00B93F2F" w:rsidRDefault="00703779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odwołaniu ulegnie Zlecenie brokerskie.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8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Zasady zachowania poufności</w:t>
      </w:r>
    </w:p>
    <w:p w:rsidR="00B36AED" w:rsidRPr="00B93F2F" w:rsidRDefault="00703779">
      <w:pPr>
        <w:pStyle w:val="Akapitzlist"/>
        <w:numPr>
          <w:ilvl w:val="0"/>
          <w:numId w:val="17"/>
        </w:numPr>
        <w:tabs>
          <w:tab w:val="left" w:pos="1200"/>
        </w:tabs>
        <w:spacing w:line="240" w:lineRule="auto"/>
        <w:ind w:left="600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Podmiot przetwarzający zobowiązuje się do zachowania w tajemnicy wszelkich informacji, danych, materiałów, dokumentów i danych osobowych otrzymanych od Administratora danych i od współpracujących z nim osób oraz danych uzyskanych w jakikolwiek inny sposób, zamierzony czy przypadkowy w formie ustnej, pisemnej lub elektronicznej („dane poufne”).</w:t>
      </w:r>
    </w:p>
    <w:p w:rsidR="00B36AED" w:rsidRPr="00B93F2F" w:rsidRDefault="00703779">
      <w:pPr>
        <w:pStyle w:val="Akapitzlist"/>
        <w:numPr>
          <w:ilvl w:val="0"/>
          <w:numId w:val="5"/>
        </w:numPr>
        <w:tabs>
          <w:tab w:val="left" w:pos="1200"/>
        </w:tabs>
        <w:spacing w:line="240" w:lineRule="auto"/>
        <w:ind w:left="600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 xml:space="preserve">Podmiot przetwarzający oświadcza, że w związku ze zobowiązaniem do zachowania w tajemnicy danych poufnych nie będą one wykorzystywane, ujawniane ani </w:t>
      </w:r>
      <w:r w:rsidRPr="00B93F2F">
        <w:rPr>
          <w:rFonts w:ascii="Arial" w:hAnsi="Arial" w:cs="Arial"/>
        </w:rPr>
        <w:lastRenderedPageBreak/>
        <w:t>udostępniane bez pisemnej zgody Administratora danych w innym celu niż wykonanie Umowy, chyba że konieczność ujawnienia posiadanych informacji wynika z obowiązujących przepisów prawa lub Umowy.</w:t>
      </w:r>
    </w:p>
    <w:p w:rsidR="00B36AED" w:rsidRPr="00B93F2F" w:rsidRDefault="00B36AED">
      <w:pPr>
        <w:tabs>
          <w:tab w:val="left" w:pos="1200"/>
        </w:tabs>
        <w:jc w:val="both"/>
        <w:rPr>
          <w:rFonts w:ascii="Arial" w:hAnsi="Arial" w:cs="Arial"/>
        </w:rPr>
      </w:pPr>
    </w:p>
    <w:p w:rsidR="00B36AED" w:rsidRPr="00B93F2F" w:rsidRDefault="00B36AED">
      <w:pPr>
        <w:tabs>
          <w:tab w:val="left" w:pos="1200"/>
        </w:tabs>
        <w:jc w:val="both"/>
        <w:rPr>
          <w:rFonts w:ascii="Arial" w:hAnsi="Arial" w:cs="Arial"/>
        </w:rPr>
      </w:pPr>
    </w:p>
    <w:p w:rsidR="00B36AED" w:rsidRPr="00B93F2F" w:rsidRDefault="00B36AED">
      <w:pPr>
        <w:tabs>
          <w:tab w:val="left" w:pos="1200"/>
        </w:tabs>
        <w:jc w:val="both"/>
        <w:rPr>
          <w:rFonts w:ascii="Arial" w:hAnsi="Arial" w:cs="Arial"/>
        </w:rPr>
      </w:pP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§ 9</w:t>
      </w:r>
    </w:p>
    <w:p w:rsidR="00B36AED" w:rsidRPr="00B93F2F" w:rsidRDefault="00703779">
      <w:pPr>
        <w:pStyle w:val="Standard"/>
        <w:spacing w:line="240" w:lineRule="auto"/>
        <w:jc w:val="center"/>
        <w:rPr>
          <w:rFonts w:ascii="Arial" w:hAnsi="Arial" w:cs="Arial"/>
          <w:b/>
        </w:rPr>
      </w:pPr>
      <w:r w:rsidRPr="00B93F2F">
        <w:rPr>
          <w:rFonts w:ascii="Arial" w:hAnsi="Arial" w:cs="Arial"/>
          <w:b/>
        </w:rPr>
        <w:t>Postanowienia końcowe</w:t>
      </w:r>
    </w:p>
    <w:p w:rsidR="00B36AED" w:rsidRPr="00B93F2F" w:rsidRDefault="00703779">
      <w:pPr>
        <w:pStyle w:val="Akapitzlist"/>
        <w:numPr>
          <w:ilvl w:val="0"/>
          <w:numId w:val="18"/>
        </w:numPr>
        <w:tabs>
          <w:tab w:val="left" w:pos="1200"/>
        </w:tabs>
        <w:spacing w:line="240" w:lineRule="auto"/>
        <w:ind w:left="600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Umowa została sporządzona w trzech jednobrzmiących egzemplarzach, dwa dla Administratora danych, jeden dla Podmiotu przetwarzającego.</w:t>
      </w:r>
    </w:p>
    <w:p w:rsidR="00B36AED" w:rsidRPr="00B93F2F" w:rsidRDefault="00703779">
      <w:pPr>
        <w:pStyle w:val="Akapitzlist"/>
        <w:numPr>
          <w:ilvl w:val="0"/>
          <w:numId w:val="6"/>
        </w:numPr>
        <w:tabs>
          <w:tab w:val="left" w:pos="1200"/>
        </w:tabs>
        <w:spacing w:line="240" w:lineRule="auto"/>
        <w:ind w:left="600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W sprawach nieuregulowanych zastosowanie będą miały przepisy Kodeksu cywilnego oraz Rozporządzenia.</w:t>
      </w:r>
    </w:p>
    <w:p w:rsidR="00B36AED" w:rsidRDefault="00703779">
      <w:pPr>
        <w:pStyle w:val="Akapitzlist"/>
        <w:numPr>
          <w:ilvl w:val="0"/>
          <w:numId w:val="6"/>
        </w:numPr>
        <w:tabs>
          <w:tab w:val="left" w:pos="1200"/>
        </w:tabs>
        <w:spacing w:line="240" w:lineRule="auto"/>
        <w:ind w:left="600" w:hanging="592"/>
        <w:jc w:val="both"/>
        <w:rPr>
          <w:rFonts w:ascii="Arial" w:hAnsi="Arial" w:cs="Arial"/>
        </w:rPr>
      </w:pPr>
      <w:r w:rsidRPr="00B93F2F">
        <w:rPr>
          <w:rFonts w:ascii="Arial" w:hAnsi="Arial" w:cs="Arial"/>
        </w:rPr>
        <w:t>Sądem właściwym dla rozpatrzenia sporów wynikających z niniejszej umowy będzie sąd właściwy Administratora danych.</w:t>
      </w:r>
    </w:p>
    <w:p w:rsidR="00B93F2F" w:rsidRDefault="00B93F2F" w:rsidP="00B93F2F">
      <w:pPr>
        <w:tabs>
          <w:tab w:val="left" w:pos="1200"/>
        </w:tabs>
        <w:jc w:val="both"/>
        <w:rPr>
          <w:rFonts w:ascii="Arial" w:hAnsi="Arial" w:cs="Arial"/>
        </w:rPr>
      </w:pPr>
    </w:p>
    <w:p w:rsidR="00B93F2F" w:rsidRPr="00B93F2F" w:rsidRDefault="00B93F2F" w:rsidP="00B93F2F">
      <w:pPr>
        <w:tabs>
          <w:tab w:val="left" w:pos="1200"/>
        </w:tabs>
        <w:jc w:val="both"/>
        <w:rPr>
          <w:rFonts w:ascii="Arial" w:hAnsi="Arial" w:cs="Arial"/>
        </w:rPr>
      </w:pPr>
    </w:p>
    <w:p w:rsidR="00B36AED" w:rsidRPr="00B93F2F" w:rsidRDefault="00703779">
      <w:pPr>
        <w:pStyle w:val="Standard"/>
        <w:spacing w:line="240" w:lineRule="auto"/>
        <w:rPr>
          <w:rFonts w:ascii="Arial" w:hAnsi="Arial" w:cs="Arial"/>
        </w:rPr>
      </w:pPr>
      <w:r w:rsidRPr="00B93F2F">
        <w:rPr>
          <w:rFonts w:ascii="Arial" w:hAnsi="Arial" w:cs="Arial"/>
          <w:b/>
        </w:rPr>
        <w:t xml:space="preserve">Podmiot przetwarzający                                                                      </w:t>
      </w:r>
      <w:r w:rsidR="008D3B09" w:rsidRPr="00B93F2F">
        <w:rPr>
          <w:rFonts w:ascii="Arial" w:hAnsi="Arial" w:cs="Arial"/>
          <w:b/>
        </w:rPr>
        <w:t>Administrator danych</w:t>
      </w:r>
      <w:r w:rsidRPr="00B93F2F">
        <w:rPr>
          <w:rFonts w:ascii="Arial" w:hAnsi="Arial" w:cs="Arial"/>
          <w:b/>
        </w:rPr>
        <w:t xml:space="preserve">             </w:t>
      </w:r>
    </w:p>
    <w:sectPr w:rsidR="00B36AED" w:rsidRPr="00B93F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61" w:rsidRDefault="00C22A61">
      <w:r>
        <w:separator/>
      </w:r>
    </w:p>
  </w:endnote>
  <w:endnote w:type="continuationSeparator" w:id="0">
    <w:p w:rsidR="00C22A61" w:rsidRDefault="00C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altName w:val="Calibri"/>
    <w:charset w:val="00"/>
    <w:family w:val="swiss"/>
    <w:pitch w:val="variable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61" w:rsidRDefault="00C22A61">
      <w:r>
        <w:rPr>
          <w:color w:val="000000"/>
        </w:rPr>
        <w:separator/>
      </w:r>
    </w:p>
  </w:footnote>
  <w:footnote w:type="continuationSeparator" w:id="0">
    <w:p w:rsidR="00C22A61" w:rsidRDefault="00C2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6D9"/>
    <w:multiLevelType w:val="multilevel"/>
    <w:tmpl w:val="C8C82A54"/>
    <w:styleLink w:val="WW8Num3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140F5A"/>
    <w:multiLevelType w:val="multilevel"/>
    <w:tmpl w:val="3AFC64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402FAA"/>
    <w:multiLevelType w:val="multilevel"/>
    <w:tmpl w:val="FB50EE94"/>
    <w:styleLink w:val="WW8Num2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FC97EDE"/>
    <w:multiLevelType w:val="multilevel"/>
    <w:tmpl w:val="C670680C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31CE5C8A"/>
    <w:multiLevelType w:val="multilevel"/>
    <w:tmpl w:val="6E808202"/>
    <w:styleLink w:val="WW8Num1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0A5F6C"/>
    <w:multiLevelType w:val="multilevel"/>
    <w:tmpl w:val="6B8C3964"/>
    <w:styleLink w:val="WW8Num6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EE69F3"/>
    <w:multiLevelType w:val="multilevel"/>
    <w:tmpl w:val="55A27E08"/>
    <w:styleLink w:val="WW8Num7"/>
    <w:lvl w:ilvl="0">
      <w:start w:val="1"/>
      <w:numFmt w:val="decimal"/>
      <w:lvlText w:val="%1."/>
      <w:lvlJc w:val="left"/>
      <w:pPr>
        <w:ind w:left="1440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88B6846"/>
    <w:multiLevelType w:val="multilevel"/>
    <w:tmpl w:val="0FD26FE4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6CC16FEC"/>
    <w:multiLevelType w:val="multilevel"/>
    <w:tmpl w:val="4E4C1FB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FA57C2"/>
    <w:multiLevelType w:val="multilevel"/>
    <w:tmpl w:val="CBE4818E"/>
    <w:styleLink w:val="WW8Num5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</w:rPr>
      </w:lvl>
    </w:lvlOverride>
  </w:num>
  <w:num w:numId="4">
    <w:abstractNumId w:val="3"/>
  </w:num>
  <w:num w:numId="5">
    <w:abstractNumId w:val="9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1440" w:hanging="589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8">
    <w:abstractNumId w:val="8"/>
  </w:num>
  <w:num w:numId="9">
    <w:abstractNumId w:val="7"/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</w:rPr>
      </w:lvl>
    </w:lvlOverride>
  </w:num>
  <w:num w:numId="12">
    <w:abstractNumId w:val="1"/>
  </w:num>
  <w:num w:numId="1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589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1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Times New Roman" w:hAnsi="Times New Roman" w:cs="Times New Roman"/>
          <w:b w:val="0"/>
          <w:i w:val="0"/>
          <w:sz w:val="24"/>
          <w:szCs w:val="24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</w:rPr>
      </w:lvl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949" w:hanging="589"/>
        </w:pPr>
        <w:rPr>
          <w:rFonts w:ascii="Arial" w:hAnsi="Arial" w:cs="Arial" w:hint="default"/>
          <w:b w:val="0"/>
          <w:i w:val="0"/>
        </w:rPr>
      </w:lvl>
    </w:lvlOverride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D"/>
    <w:rsid w:val="00055D58"/>
    <w:rsid w:val="001E79B1"/>
    <w:rsid w:val="00247894"/>
    <w:rsid w:val="004447EB"/>
    <w:rsid w:val="00703779"/>
    <w:rsid w:val="008713A2"/>
    <w:rsid w:val="008D3B09"/>
    <w:rsid w:val="00B36AED"/>
    <w:rsid w:val="00B93F2F"/>
    <w:rsid w:val="00C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977A"/>
  <w15:docId w15:val="{E43AA117-0564-440B-9683-19D4753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  <w:rPr>
      <w:rFonts w:ascii="Calibri, Arial" w:eastAsia="SimSun, 宋体" w:hAnsi="Calibri, Arial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1"/>
      </w:numPr>
    </w:pPr>
  </w:style>
  <w:style w:type="numbering" w:customStyle="1" w:styleId="WW8Num2">
    <w:name w:val="WW8Num2"/>
    <w:basedOn w:val="Bezlisty"/>
    <w:pPr>
      <w:numPr>
        <w:numId w:val="20"/>
      </w:numPr>
    </w:pPr>
  </w:style>
  <w:style w:type="numbering" w:customStyle="1" w:styleId="WW8Num3">
    <w:name w:val="WW8Num3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7">
    <w:name w:val="WW8Num7"/>
    <w:basedOn w:val="Bezlisty"/>
    <w:pPr>
      <w:numPr>
        <w:numId w:val="23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1262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 Nr K</dc:title>
  <dc:creator>DKaczmarska</dc:creator>
  <cp:lastModifiedBy>Sylwester Wesołowski</cp:lastModifiedBy>
  <cp:revision>7</cp:revision>
  <cp:lastPrinted>2021-05-17T08:43:00Z</cp:lastPrinted>
  <dcterms:created xsi:type="dcterms:W3CDTF">2021-05-05T08:32:00Z</dcterms:created>
  <dcterms:modified xsi:type="dcterms:W3CDTF">2021-05-18T10:15:00Z</dcterms:modified>
</cp:coreProperties>
</file>